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center"/>
        <w:textAlignment w:val="baseline"/>
        <w:rPr>
          <w:rFonts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毕业生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righ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院系：</w:t>
      </w:r>
      <w:r>
        <w:rPr>
          <w:rFonts w:hint="eastAsia" w:ascii="仿宋" w:hAnsi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生命与环境科学学院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 </w:t>
      </w:r>
    </w:p>
    <w:tbl>
      <w:tblPr>
        <w:tblStyle w:val="6"/>
        <w:tblW w:w="8296" w:type="dxa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7"/>
        <w:gridCol w:w="2076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班   级</w:t>
            </w:r>
          </w:p>
        </w:tc>
        <w:tc>
          <w:tcPr>
            <w:tcW w:w="20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职务名称</w:t>
            </w:r>
          </w:p>
        </w:tc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姓   名</w:t>
            </w:r>
          </w:p>
        </w:tc>
        <w:tc>
          <w:tcPr>
            <w:tcW w:w="206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班长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李珂佳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18林学班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团支书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江子涵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学习委员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黄莹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宣传委员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郑思静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科技委员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毛新杰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生活委员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顾雯静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安全委员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李志东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易班负责人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刘爱林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心理委员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余世有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班级助理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乐盼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杨倩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周彤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袁芳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沈芷若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秦浩龙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吴勇健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王生树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总计/人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辅导员审批意见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院部审批意见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校团委审批意见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napToGrid/>
        <w:spacing w:before="0" w:beforeAutospacing="0" w:after="0" w:afterAutospacing="0" w:line="220" w:lineRule="atLeast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076722"/>
    <w:rsid w:val="7F29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uiPriority w:val="99"/>
    <w:rPr>
      <w:sz w:val="18"/>
      <w:szCs w:val="18"/>
    </w:rPr>
  </w:style>
  <w:style w:type="paragraph" w:styleId="3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页眉 字符"/>
    <w:basedOn w:val="14"/>
    <w:link w:val="4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3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347</Words>
  <Characters>395</Characters>
  <Paragraphs>117</Paragraphs>
  <TotalTime>7</TotalTime>
  <ScaleCrop>false</ScaleCrop>
  <LinksUpToDate>false</LinksUpToDate>
  <CharactersWithSpaces>468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2019-10-14T09:40:00Z</dcterms:created>
  <dc:creator>ASUS</dc:creator>
  <cp:lastModifiedBy>瓏</cp:lastModifiedBy>
  <dcterms:modified xsi:type="dcterms:W3CDTF">2022-04-06T12:14:57Z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8F21C9C7A87143AA93687BA7CCA27547</vt:lpwstr>
  </property>
</Properties>
</file>